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80D" w:rsidRPr="0072625F" w:rsidRDefault="0072625F" w:rsidP="00A81D29">
      <w:pPr>
        <w:ind w:left="778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2625F">
        <w:rPr>
          <w:rFonts w:ascii="Times New Roman" w:hAnsi="Times New Roman" w:cs="Times New Roman"/>
          <w:sz w:val="24"/>
          <w:szCs w:val="24"/>
        </w:rPr>
        <w:t>Додаток</w:t>
      </w:r>
      <w:r w:rsidR="00A81D2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2625F" w:rsidRDefault="0072625F">
      <w:pPr>
        <w:rPr>
          <w:rFonts w:ascii="Times New Roman" w:hAnsi="Times New Roman" w:cs="Times New Roman"/>
          <w:sz w:val="24"/>
          <w:szCs w:val="24"/>
        </w:rPr>
      </w:pPr>
    </w:p>
    <w:p w:rsidR="003450CE" w:rsidRPr="003450CE" w:rsidRDefault="003450CE">
      <w:pPr>
        <w:rPr>
          <w:rFonts w:ascii="Times New Roman" w:hAnsi="Times New Roman" w:cs="Times New Roman"/>
          <w:sz w:val="24"/>
          <w:szCs w:val="24"/>
        </w:rPr>
      </w:pPr>
    </w:p>
    <w:p w:rsidR="0072625F" w:rsidRPr="00A81D29" w:rsidRDefault="0072625F" w:rsidP="003450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D29">
        <w:rPr>
          <w:rFonts w:ascii="Times New Roman" w:hAnsi="Times New Roman" w:cs="Times New Roman"/>
          <w:b/>
          <w:sz w:val="24"/>
          <w:szCs w:val="24"/>
        </w:rPr>
        <w:t>Склад комісії</w:t>
      </w:r>
    </w:p>
    <w:p w:rsidR="0052326A" w:rsidRPr="00A81D29" w:rsidRDefault="0052326A" w:rsidP="003450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D29">
        <w:rPr>
          <w:rFonts w:ascii="Times New Roman" w:hAnsi="Times New Roman" w:cs="Times New Roman"/>
          <w:b/>
          <w:sz w:val="24"/>
          <w:szCs w:val="24"/>
        </w:rPr>
        <w:t xml:space="preserve">з організації та розміщення сезонних об’єктів сфери торгівлі, послуг, відпочинку </w:t>
      </w:r>
    </w:p>
    <w:p w:rsidR="00A81D29" w:rsidRDefault="0052326A" w:rsidP="003450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D29">
        <w:rPr>
          <w:rFonts w:ascii="Times New Roman" w:hAnsi="Times New Roman" w:cs="Times New Roman"/>
          <w:b/>
          <w:sz w:val="24"/>
          <w:szCs w:val="24"/>
        </w:rPr>
        <w:t>та розваг на території Тернопільської міської територіальної громади</w:t>
      </w:r>
      <w:r w:rsidR="00A81D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625F" w:rsidRPr="00A81D29" w:rsidRDefault="00A81D29" w:rsidP="003450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(крім парків)</w:t>
      </w:r>
    </w:p>
    <w:p w:rsidR="0072625F" w:rsidRPr="003450CE" w:rsidRDefault="0072625F">
      <w:pPr>
        <w:rPr>
          <w:rFonts w:ascii="Times New Roman" w:hAnsi="Times New Roman" w:cs="Times New Roman"/>
          <w:sz w:val="24"/>
          <w:szCs w:val="24"/>
        </w:rPr>
      </w:pPr>
    </w:p>
    <w:p w:rsidR="0072625F" w:rsidRPr="003450CE" w:rsidRDefault="0072625F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Ігор КРИСОВАТИЙ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>– заступник міського голови з питань діяльності виконавчих органів ради, голова комісії;</w:t>
      </w:r>
    </w:p>
    <w:p w:rsidR="0072625F" w:rsidRPr="003450CE" w:rsidRDefault="0072625F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Богдан ЯСЕНОВСЬКИЙ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 xml:space="preserve">– старший </w:t>
      </w:r>
      <w:r w:rsidR="00E8195F" w:rsidRPr="003450CE">
        <w:rPr>
          <w:rFonts w:ascii="Times New Roman" w:hAnsi="Times New Roman" w:cs="Times New Roman"/>
          <w:sz w:val="24"/>
          <w:szCs w:val="24"/>
        </w:rPr>
        <w:t>інспектор патронатного відділу, заступник голови комісії;</w:t>
      </w:r>
    </w:p>
    <w:p w:rsidR="00E8195F" w:rsidRPr="003450CE" w:rsidRDefault="00E8195F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Галина ГОРЄВА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>– начальник відділу торгівлі, побуту та захисту прав споживачів, секретар комісії.</w:t>
      </w:r>
    </w:p>
    <w:p w:rsidR="00E8195F" w:rsidRPr="003450CE" w:rsidRDefault="00E8195F" w:rsidP="00A81D29">
      <w:pPr>
        <w:rPr>
          <w:rFonts w:ascii="Times New Roman" w:hAnsi="Times New Roman" w:cs="Times New Roman"/>
          <w:sz w:val="24"/>
          <w:szCs w:val="24"/>
        </w:rPr>
      </w:pPr>
    </w:p>
    <w:p w:rsidR="00E8195F" w:rsidRPr="003450CE" w:rsidRDefault="00E8195F" w:rsidP="00A81D29">
      <w:pPr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>Члени комісії:</w:t>
      </w:r>
    </w:p>
    <w:p w:rsidR="00FF5BB1" w:rsidRDefault="00FF5BB1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Галина БАРАН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 xml:space="preserve">– </w:t>
      </w:r>
      <w:r w:rsidR="00D903C2" w:rsidRPr="00D903C2">
        <w:rPr>
          <w:rFonts w:ascii="Times New Roman" w:hAnsi="Times New Roman" w:cs="Times New Roman"/>
          <w:sz w:val="24"/>
          <w:szCs w:val="24"/>
        </w:rPr>
        <w:t>завідувач відділення санітарно-гігієнічних досліджень Тернопільського міськрайонного центру ДУ</w:t>
      </w:r>
      <w:r w:rsidR="00D903C2">
        <w:rPr>
          <w:rFonts w:ascii="Times New Roman" w:hAnsi="Times New Roman" w:cs="Times New Roman"/>
          <w:sz w:val="24"/>
          <w:szCs w:val="24"/>
        </w:rPr>
        <w:t xml:space="preserve"> </w:t>
      </w:r>
      <w:r w:rsidR="00D903C2" w:rsidRPr="00D903C2">
        <w:rPr>
          <w:rFonts w:ascii="Times New Roman" w:hAnsi="Times New Roman" w:cs="Times New Roman"/>
          <w:sz w:val="24"/>
          <w:szCs w:val="24"/>
        </w:rPr>
        <w:t xml:space="preserve">«Тернопільський центр контролю та профілактики </w:t>
      </w:r>
      <w:proofErr w:type="spellStart"/>
      <w:r w:rsidR="00D903C2" w:rsidRPr="00D903C2">
        <w:rPr>
          <w:rFonts w:ascii="Times New Roman" w:hAnsi="Times New Roman" w:cs="Times New Roman"/>
          <w:sz w:val="24"/>
          <w:szCs w:val="24"/>
        </w:rPr>
        <w:t>хвороб</w:t>
      </w:r>
      <w:proofErr w:type="spellEnd"/>
      <w:r w:rsidR="00D903C2" w:rsidRPr="00D903C2">
        <w:rPr>
          <w:rFonts w:ascii="Times New Roman" w:hAnsi="Times New Roman" w:cs="Times New Roman"/>
          <w:sz w:val="24"/>
          <w:szCs w:val="24"/>
        </w:rPr>
        <w:t xml:space="preserve"> Міністерства охорони здоров’я України</w:t>
      </w:r>
      <w:r w:rsidR="00D903C2">
        <w:rPr>
          <w:rFonts w:ascii="Times New Roman" w:hAnsi="Times New Roman" w:cs="Times New Roman"/>
          <w:sz w:val="24"/>
          <w:szCs w:val="24"/>
        </w:rPr>
        <w:t>»</w:t>
      </w:r>
      <w:r w:rsidR="00D903C2" w:rsidRPr="00D903C2">
        <w:rPr>
          <w:rFonts w:ascii="Times New Roman" w:hAnsi="Times New Roman" w:cs="Times New Roman"/>
          <w:sz w:val="24"/>
          <w:szCs w:val="24"/>
        </w:rPr>
        <w:t xml:space="preserve"> </w:t>
      </w:r>
      <w:r w:rsidRPr="003450CE">
        <w:rPr>
          <w:rFonts w:ascii="Times New Roman" w:hAnsi="Times New Roman" w:cs="Times New Roman"/>
          <w:sz w:val="24"/>
          <w:szCs w:val="24"/>
        </w:rPr>
        <w:t xml:space="preserve"> (за згодою);</w:t>
      </w:r>
    </w:p>
    <w:p w:rsidR="0052326A" w:rsidRPr="003450CE" w:rsidRDefault="0052326A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 БЕСАГА</w:t>
      </w:r>
      <w:r>
        <w:rPr>
          <w:rFonts w:ascii="Times New Roman" w:hAnsi="Times New Roman" w:cs="Times New Roman"/>
          <w:sz w:val="24"/>
          <w:szCs w:val="24"/>
        </w:rPr>
        <w:tab/>
        <w:t xml:space="preserve"> – начальник управління містобудування, архітектури та кадастру;</w:t>
      </w:r>
    </w:p>
    <w:p w:rsidR="003450CE" w:rsidRPr="003450CE" w:rsidRDefault="003450CE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Сергій БЕРКУТОВ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>– заступник начальника Тернопільського відділу податків і зборів з фізичних осіб та проведення камеральних перевірок управління оподаткування фізичних осіб ГУ ДПС у Тернопільській області (за згодою);</w:t>
      </w:r>
    </w:p>
    <w:p w:rsidR="00FF5BB1" w:rsidRPr="003450CE" w:rsidRDefault="00FF5BB1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Іван ГАВРИШКІВ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 xml:space="preserve">– начальник Тернопільського міського управління Головного управління </w:t>
      </w:r>
      <w:proofErr w:type="spellStart"/>
      <w:r w:rsidRPr="003450CE">
        <w:rPr>
          <w:rFonts w:ascii="Times New Roman" w:hAnsi="Times New Roman" w:cs="Times New Roman"/>
          <w:sz w:val="24"/>
          <w:szCs w:val="24"/>
        </w:rPr>
        <w:t>Держпродспоживслужби</w:t>
      </w:r>
      <w:proofErr w:type="spellEnd"/>
      <w:r w:rsidRPr="003450CE">
        <w:rPr>
          <w:rFonts w:ascii="Times New Roman" w:hAnsi="Times New Roman" w:cs="Times New Roman"/>
          <w:sz w:val="24"/>
          <w:szCs w:val="24"/>
        </w:rPr>
        <w:t xml:space="preserve"> в Тернопільській області (за згодою);</w:t>
      </w:r>
    </w:p>
    <w:p w:rsidR="00E8195F" w:rsidRDefault="00C4575C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 ДОВГА</w:t>
      </w:r>
      <w:r w:rsidR="00E8195F" w:rsidRPr="003450CE">
        <w:rPr>
          <w:rFonts w:ascii="Times New Roman" w:hAnsi="Times New Roman" w:cs="Times New Roman"/>
          <w:sz w:val="24"/>
          <w:szCs w:val="24"/>
        </w:rPr>
        <w:t xml:space="preserve">НЬ </w:t>
      </w:r>
      <w:r>
        <w:rPr>
          <w:rFonts w:ascii="Times New Roman" w:hAnsi="Times New Roman" w:cs="Times New Roman"/>
          <w:sz w:val="24"/>
          <w:szCs w:val="24"/>
        </w:rPr>
        <w:tab/>
      </w:r>
      <w:r w:rsidR="00E8195F" w:rsidRPr="003450CE">
        <w:rPr>
          <w:rFonts w:ascii="Times New Roman" w:hAnsi="Times New Roman" w:cs="Times New Roman"/>
          <w:sz w:val="24"/>
          <w:szCs w:val="24"/>
        </w:rPr>
        <w:t>– начальник дільнич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8195F" w:rsidRPr="003450CE">
        <w:rPr>
          <w:rFonts w:ascii="Times New Roman" w:hAnsi="Times New Roman" w:cs="Times New Roman"/>
          <w:sz w:val="24"/>
          <w:szCs w:val="24"/>
        </w:rPr>
        <w:t xml:space="preserve">их офіцерів поліції Тернопільського </w:t>
      </w: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E8195F" w:rsidRPr="003450CE">
        <w:rPr>
          <w:rFonts w:ascii="Times New Roman" w:hAnsi="Times New Roman" w:cs="Times New Roman"/>
          <w:sz w:val="24"/>
          <w:szCs w:val="24"/>
        </w:rPr>
        <w:t xml:space="preserve"> управління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8195F" w:rsidRPr="003450CE">
        <w:rPr>
          <w:rFonts w:ascii="Times New Roman" w:hAnsi="Times New Roman" w:cs="Times New Roman"/>
          <w:sz w:val="24"/>
          <w:szCs w:val="24"/>
        </w:rPr>
        <w:t>оліції</w:t>
      </w:r>
      <w:r>
        <w:rPr>
          <w:rFonts w:ascii="Times New Roman" w:hAnsi="Times New Roman" w:cs="Times New Roman"/>
          <w:sz w:val="24"/>
          <w:szCs w:val="24"/>
        </w:rPr>
        <w:t xml:space="preserve"> ГУ НП </w:t>
      </w:r>
      <w:r w:rsidR="00E8195F" w:rsidRPr="003450CE">
        <w:rPr>
          <w:rFonts w:ascii="Times New Roman" w:hAnsi="Times New Roman" w:cs="Times New Roman"/>
          <w:sz w:val="24"/>
          <w:szCs w:val="24"/>
        </w:rPr>
        <w:t>в Тернопільській області (за згодою);</w:t>
      </w:r>
    </w:p>
    <w:p w:rsidR="003450CE" w:rsidRDefault="003450CE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Микола КЛІМЧУК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>– головний спеціаліст відділу благоустрою та екології управління житлово-комунального господарства, благоустрою та екології;</w:t>
      </w:r>
    </w:p>
    <w:p w:rsidR="00FF5BB1" w:rsidRDefault="00FF5BB1" w:rsidP="00A81D29">
      <w:pPr>
        <w:rPr>
          <w:rFonts w:ascii="Times New Roman" w:hAnsi="Times New Roman" w:cs="Times New Roman"/>
          <w:sz w:val="24"/>
          <w:szCs w:val="24"/>
        </w:rPr>
      </w:pPr>
      <w:r w:rsidRPr="003450CE">
        <w:rPr>
          <w:rFonts w:ascii="Times New Roman" w:hAnsi="Times New Roman" w:cs="Times New Roman"/>
          <w:sz w:val="24"/>
          <w:szCs w:val="24"/>
        </w:rPr>
        <w:t xml:space="preserve">Ігор МАКСИМІВ </w:t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="00C4575C">
        <w:rPr>
          <w:rFonts w:ascii="Times New Roman" w:hAnsi="Times New Roman" w:cs="Times New Roman"/>
          <w:sz w:val="24"/>
          <w:szCs w:val="24"/>
        </w:rPr>
        <w:tab/>
      </w:r>
      <w:r w:rsidRPr="003450CE">
        <w:rPr>
          <w:rFonts w:ascii="Times New Roman" w:hAnsi="Times New Roman" w:cs="Times New Roman"/>
          <w:sz w:val="24"/>
          <w:szCs w:val="24"/>
        </w:rPr>
        <w:t>– начальник управління муніципальної інспекції;</w:t>
      </w:r>
    </w:p>
    <w:p w:rsidR="00C94D27" w:rsidRDefault="00C94D27" w:rsidP="00A81D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Ростислав РОГАЧ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– головний спеціаліст відділу земельних ресурсів;</w:t>
      </w:r>
    </w:p>
    <w:p w:rsidR="00A81D29" w:rsidRDefault="00A81D29" w:rsidP="00A81D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Віктор ЧЕРНІЦЬКИЙ </w:t>
      </w:r>
      <w:r>
        <w:rPr>
          <w:rFonts w:ascii="Times New Roman" w:hAnsi="Times New Roman" w:cs="Times New Roman"/>
          <w:sz w:val="24"/>
          <w:szCs w:val="24"/>
        </w:rPr>
        <w:tab/>
        <w:t xml:space="preserve">– юрисконсульт І категорії відділу претензійно-позовної </w:t>
      </w:r>
    </w:p>
    <w:p w:rsidR="00A81D29" w:rsidRPr="003450CE" w:rsidRDefault="00A81D29" w:rsidP="00D903C2">
      <w:pPr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роботи та представництва інтересів в судових інстанціях</w:t>
      </w:r>
      <w:r w:rsidR="00D903C2">
        <w:rPr>
          <w:rFonts w:ascii="Times New Roman" w:hAnsi="Times New Roman" w:cs="Times New Roman"/>
          <w:sz w:val="24"/>
          <w:szCs w:val="24"/>
        </w:rPr>
        <w:t xml:space="preserve"> управління правового забезпечення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573F" w:rsidRDefault="009C573F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Артур ШАТАРСЬКИЙ </w:t>
      </w:r>
      <w:r>
        <w:rPr>
          <w:rFonts w:ascii="Times New Roman" w:hAnsi="Times New Roman" w:cs="Times New Roman"/>
          <w:sz w:val="24"/>
          <w:szCs w:val="24"/>
        </w:rPr>
        <w:tab/>
        <w:t>– депутат міської ради (за згодою);</w:t>
      </w:r>
    </w:p>
    <w:p w:rsidR="009C573F" w:rsidRDefault="009C573F" w:rsidP="00A81D29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Ольга ШАХІН </w:t>
      </w:r>
      <w:r>
        <w:rPr>
          <w:rFonts w:ascii="Times New Roman" w:hAnsi="Times New Roman" w:cs="Times New Roman"/>
          <w:sz w:val="24"/>
          <w:szCs w:val="24"/>
        </w:rPr>
        <w:tab/>
        <w:t>– депутатка міської ради (за згодою).</w:t>
      </w:r>
    </w:p>
    <w:p w:rsidR="009C573F" w:rsidRDefault="009C573F" w:rsidP="00C4575C">
      <w:pPr>
        <w:ind w:left="2832" w:hanging="2832"/>
        <w:rPr>
          <w:rFonts w:ascii="Times New Roman" w:hAnsi="Times New Roman" w:cs="Times New Roman"/>
          <w:sz w:val="24"/>
          <w:szCs w:val="24"/>
        </w:rPr>
      </w:pPr>
    </w:p>
    <w:p w:rsidR="00C4575C" w:rsidRDefault="00C4575C" w:rsidP="009C573F">
      <w:pPr>
        <w:rPr>
          <w:rFonts w:ascii="Times New Roman" w:hAnsi="Times New Roman" w:cs="Times New Roman"/>
          <w:sz w:val="24"/>
          <w:szCs w:val="24"/>
        </w:rPr>
      </w:pPr>
    </w:p>
    <w:p w:rsidR="00C4575C" w:rsidRPr="003450CE" w:rsidRDefault="00C4575C" w:rsidP="00C4575C">
      <w:pPr>
        <w:ind w:left="2832" w:hanging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Міський голова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Сергій НАДАЛ</w:t>
      </w:r>
    </w:p>
    <w:sectPr w:rsidR="00C4575C" w:rsidRPr="003450CE" w:rsidSect="00222674">
      <w:pgSz w:w="11906" w:h="16838"/>
      <w:pgMar w:top="851" w:right="567" w:bottom="2268" w:left="1701" w:header="567" w:footer="1134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B1"/>
    <w:rsid w:val="00222674"/>
    <w:rsid w:val="003450CE"/>
    <w:rsid w:val="003B132D"/>
    <w:rsid w:val="0052326A"/>
    <w:rsid w:val="006A18B1"/>
    <w:rsid w:val="0072625F"/>
    <w:rsid w:val="0096182A"/>
    <w:rsid w:val="009C573F"/>
    <w:rsid w:val="00A81D29"/>
    <w:rsid w:val="00C4575C"/>
    <w:rsid w:val="00C94D27"/>
    <w:rsid w:val="00D903C2"/>
    <w:rsid w:val="00E7380D"/>
    <w:rsid w:val="00E8195F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20BA66-44A2-4A74-819B-FCA4FC0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d10-Gorjeva</dc:creator>
  <cp:keywords/>
  <dc:description/>
  <cp:lastModifiedBy>d10-Gorjeva</cp:lastModifiedBy>
  <cp:revision>12</cp:revision>
  <dcterms:created xsi:type="dcterms:W3CDTF">2021-08-03T11:11:00Z</dcterms:created>
  <dcterms:modified xsi:type="dcterms:W3CDTF">2022-07-14T09:26:00Z</dcterms:modified>
</cp:coreProperties>
</file>